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87" w:rsidRDefault="00FA1687"/>
    <w:p w:rsidR="00EC6D3E" w:rsidRPr="00EC6D3E" w:rsidRDefault="00EC6D3E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6D3E">
        <w:rPr>
          <w:rFonts w:ascii="Arial" w:hAnsi="Arial" w:cs="Arial"/>
          <w:sz w:val="28"/>
          <w:szCs w:val="28"/>
        </w:rPr>
        <w:t>19 de abril de 2019</w:t>
      </w:r>
    </w:p>
    <w:p w:rsidR="00EC6D3E" w:rsidRPr="00EC6D3E" w:rsidRDefault="00EC6D3E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6D3E">
        <w:rPr>
          <w:rFonts w:ascii="Arial" w:hAnsi="Arial" w:cs="Arial"/>
          <w:sz w:val="28"/>
          <w:szCs w:val="28"/>
        </w:rPr>
        <w:t xml:space="preserve"> EN LAS NUBES </w:t>
      </w:r>
    </w:p>
    <w:p w:rsidR="00EC6D3E" w:rsidRPr="00EC6D3E" w:rsidRDefault="00DA4DDD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Judas Iscariote, </w:t>
      </w:r>
      <w:r w:rsidR="00EC6D3E" w:rsidRPr="00EC6D3E">
        <w:rPr>
          <w:rFonts w:ascii="Arial" w:hAnsi="Arial" w:cs="Arial"/>
          <w:sz w:val="28"/>
          <w:szCs w:val="28"/>
        </w:rPr>
        <w:t xml:space="preserve"> Martín Lutero </w:t>
      </w:r>
      <w:r w:rsidR="00324275">
        <w:rPr>
          <w:rFonts w:ascii="Arial" w:hAnsi="Arial" w:cs="Arial"/>
          <w:sz w:val="28"/>
          <w:szCs w:val="28"/>
        </w:rPr>
        <w:t xml:space="preserve"> y Martin Luther King</w:t>
      </w:r>
    </w:p>
    <w:p w:rsidR="00DA4DDD" w:rsidRPr="006F7E65" w:rsidRDefault="00EC6D3E" w:rsidP="00DA4DDD">
      <w:pPr>
        <w:spacing w:line="240" w:lineRule="auto"/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</w:pPr>
      <w:r w:rsidRPr="00EC6D3E">
        <w:rPr>
          <w:rFonts w:ascii="Arial" w:hAnsi="Arial" w:cs="Arial"/>
          <w:sz w:val="28"/>
          <w:szCs w:val="28"/>
        </w:rPr>
        <w:tab/>
        <w:t xml:space="preserve"> Carlos Ravelo Galindo, afirma:</w:t>
      </w:r>
      <w:r w:rsidRPr="00EC6D3E">
        <w:rPr>
          <w:rFonts w:ascii="Arial" w:eastAsia="Times New Roman" w:hAnsi="Arial" w:cs="Arial"/>
          <w:b/>
          <w:bCs/>
          <w:color w:val="404040"/>
          <w:sz w:val="28"/>
          <w:szCs w:val="28"/>
          <w:lang w:eastAsia="es-MX"/>
        </w:rPr>
        <w:t xml:space="preserve"> </w:t>
      </w:r>
    </w:p>
    <w:p w:rsidR="006F7E65" w:rsidRPr="006F7E65" w:rsidRDefault="006F7E65" w:rsidP="00DA4DDD">
      <w:pPr>
        <w:spacing w:line="240" w:lineRule="auto"/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</w:pPr>
      <w:r w:rsidRPr="006F7E65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ab/>
        <w:t>Coincidimos</w:t>
      </w:r>
      <w:r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 xml:space="preserve"> </w:t>
      </w:r>
      <w:r w:rsidRPr="006F7E65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 xml:space="preserve"> con el </w:t>
      </w:r>
      <w:r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 xml:space="preserve">poeta argentino y el </w:t>
      </w:r>
      <w:r w:rsidRPr="006F7E65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>colega Octavio García cuando nos dice:</w:t>
      </w:r>
    </w:p>
    <w:p w:rsidR="00DA4DDD" w:rsidRPr="00DA4DDD" w:rsidRDefault="00DA4DDD" w:rsidP="00DA4DDD">
      <w:pPr>
        <w:spacing w:after="0" w:line="240" w:lineRule="auto"/>
        <w:rPr>
          <w:rFonts w:ascii="Arial" w:eastAsia="Times New Roman" w:hAnsi="Arial" w:cs="Arial"/>
          <w:bCs/>
          <w:iCs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es-MX"/>
        </w:rPr>
        <w:tab/>
      </w:r>
      <w:r w:rsidRPr="00DA4DDD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>Jorge Luis Borges,</w:t>
      </w:r>
      <w:r w:rsidR="006F7E65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 xml:space="preserve"> asevera que</w:t>
      </w:r>
      <w:bookmarkStart w:id="0" w:name="_GoBack"/>
      <w:bookmarkEnd w:id="0"/>
      <w:r w:rsidRPr="00DA4DDD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 xml:space="preserve"> en “Tres versiones de Judas”, “</w:t>
      </w:r>
      <w:r w:rsidRPr="00DA4DDD">
        <w:rPr>
          <w:rFonts w:ascii="Arial" w:eastAsia="Times New Roman" w:hAnsi="Arial" w:cs="Arial"/>
          <w:bCs/>
          <w:iCs/>
          <w:color w:val="404040"/>
          <w:sz w:val="28"/>
          <w:szCs w:val="28"/>
          <w:lang w:eastAsia="es-MX"/>
        </w:rPr>
        <w:t>el Verbo, cuando fue hecho carne, pasó de la ubicuidad al espacio, de la eternidad a la historia, de la dicha sin límites a la mutación y a la carne.</w:t>
      </w:r>
    </w:p>
    <w:p w:rsidR="00DA4DDD" w:rsidRDefault="00DA4DDD" w:rsidP="00DA4DDD">
      <w:pPr>
        <w:spacing w:after="0" w:line="240" w:lineRule="auto"/>
        <w:rPr>
          <w:rFonts w:ascii="Arial" w:eastAsia="Times New Roman" w:hAnsi="Arial" w:cs="Arial"/>
          <w:bCs/>
          <w:iCs/>
          <w:color w:val="404040"/>
          <w:sz w:val="28"/>
          <w:szCs w:val="28"/>
          <w:lang w:eastAsia="es-MX"/>
        </w:rPr>
      </w:pPr>
      <w:r w:rsidRPr="00DA4DDD">
        <w:rPr>
          <w:rFonts w:ascii="Arial" w:eastAsia="Times New Roman" w:hAnsi="Arial" w:cs="Arial"/>
          <w:bCs/>
          <w:iCs/>
          <w:color w:val="404040"/>
          <w:sz w:val="28"/>
          <w:szCs w:val="28"/>
          <w:lang w:eastAsia="es-MX"/>
        </w:rPr>
        <w:tab/>
        <w:t xml:space="preserve"> Para corresponder a tal sacrificio, era necesario que un hombre, en representación de todos los hombres, hiciera un sacrificio condigno. </w:t>
      </w:r>
      <w:r w:rsidRPr="00DA4DDD">
        <w:rPr>
          <w:rFonts w:ascii="Arial" w:eastAsia="Times New Roman" w:hAnsi="Arial" w:cs="Arial"/>
          <w:bCs/>
          <w:iCs/>
          <w:color w:val="404040"/>
          <w:sz w:val="28"/>
          <w:szCs w:val="28"/>
          <w:lang w:eastAsia="es-MX"/>
        </w:rPr>
        <w:tab/>
        <w:t xml:space="preserve">Judas Iscariote fue ese hombre. </w:t>
      </w:r>
    </w:p>
    <w:p w:rsidR="00DA4DDD" w:rsidRDefault="00DA4DDD" w:rsidP="00DA4DDD">
      <w:pPr>
        <w:spacing w:after="0" w:line="240" w:lineRule="auto"/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bCs/>
          <w:iCs/>
          <w:color w:val="404040"/>
          <w:sz w:val="28"/>
          <w:szCs w:val="28"/>
          <w:lang w:eastAsia="es-MX"/>
        </w:rPr>
        <w:tab/>
      </w:r>
      <w:r w:rsidRPr="00DA4DDD">
        <w:rPr>
          <w:rFonts w:ascii="Arial" w:eastAsia="Times New Roman" w:hAnsi="Arial" w:cs="Arial"/>
          <w:bCs/>
          <w:iCs/>
          <w:color w:val="404040"/>
          <w:sz w:val="28"/>
          <w:szCs w:val="28"/>
          <w:lang w:eastAsia="es-MX"/>
        </w:rPr>
        <w:t>Judas, único entre los apóstoles intuyó la secreta divinidad y el terrible propósito de Jesús</w:t>
      </w:r>
      <w:r w:rsidRPr="00DA4DDD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>”</w:t>
      </w:r>
    </w:p>
    <w:p w:rsidR="00DA4DDD" w:rsidRPr="00DA4DDD" w:rsidRDefault="00DA4DDD" w:rsidP="00DA4DDD">
      <w:pPr>
        <w:spacing w:after="0" w:line="240" w:lineRule="auto"/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</w:pPr>
    </w:p>
    <w:p w:rsidR="00EC6D3E" w:rsidRPr="00DA4DDD" w:rsidRDefault="00DA4DDD" w:rsidP="00EC6D3E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28"/>
          <w:szCs w:val="28"/>
          <w:lang w:eastAsia="es-MX"/>
        </w:rPr>
      </w:pPr>
      <w:r w:rsidRPr="00DA4DDD">
        <w:rPr>
          <w:rFonts w:ascii="Arial" w:eastAsia="Times New Roman" w:hAnsi="Arial" w:cs="Arial"/>
          <w:b/>
          <w:bCs/>
          <w:color w:val="404040"/>
          <w:sz w:val="28"/>
          <w:szCs w:val="28"/>
          <w:lang w:eastAsia="es-MX"/>
        </w:rPr>
        <w:t> </w:t>
      </w: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es-MX"/>
        </w:rPr>
        <w:tab/>
      </w:r>
      <w:r w:rsidR="00EC6D3E" w:rsidRPr="00EC6D3E">
        <w:rPr>
          <w:rFonts w:ascii="Arial" w:hAnsi="Arial" w:cs="Arial"/>
          <w:b/>
          <w:bCs/>
          <w:sz w:val="28"/>
          <w:szCs w:val="28"/>
        </w:rPr>
        <w:t xml:space="preserve"> </w:t>
      </w:r>
      <w:r w:rsidR="00EC6D3E" w:rsidRPr="00EC6D3E">
        <w:rPr>
          <w:rFonts w:ascii="Arial" w:hAnsi="Arial" w:cs="Arial"/>
          <w:bCs/>
          <w:sz w:val="28"/>
          <w:szCs w:val="28"/>
        </w:rPr>
        <w:t xml:space="preserve">Martín Lutero  </w:t>
      </w:r>
      <w:r>
        <w:rPr>
          <w:rFonts w:ascii="Arial" w:hAnsi="Arial" w:cs="Arial"/>
          <w:sz w:val="28"/>
          <w:szCs w:val="28"/>
        </w:rPr>
        <w:t>e</w:t>
      </w:r>
      <w:r w:rsidR="00EC6D3E" w:rsidRPr="00EC6D3E">
        <w:rPr>
          <w:rFonts w:ascii="Arial" w:hAnsi="Arial" w:cs="Arial"/>
          <w:bCs/>
          <w:sz w:val="28"/>
          <w:szCs w:val="28"/>
        </w:rPr>
        <w:t>ra un católico devoto y lo que quería era que el clero reconociera su corrupción.</w:t>
      </w:r>
    </w:p>
    <w:p w:rsidR="00EC6D3E" w:rsidRPr="00EC6D3E" w:rsidRDefault="00EC6D3E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6D3E">
        <w:rPr>
          <w:rFonts w:ascii="Arial" w:hAnsi="Arial" w:cs="Arial"/>
          <w:b/>
          <w:bCs/>
          <w:sz w:val="28"/>
          <w:szCs w:val="28"/>
        </w:rPr>
        <w:tab/>
      </w:r>
      <w:r w:rsidRPr="00EC6D3E">
        <w:rPr>
          <w:rFonts w:ascii="Arial" w:hAnsi="Arial" w:cs="Arial"/>
          <w:sz w:val="28"/>
          <w:szCs w:val="28"/>
        </w:rPr>
        <w:t xml:space="preserve">La lista de quejas de Martín Lutero sobre la Iglesia Católica ha pasado a la historia como el catalizador de la Reforma Protestante. </w:t>
      </w:r>
      <w:r w:rsidRPr="00EC6D3E">
        <w:rPr>
          <w:rFonts w:ascii="Arial" w:hAnsi="Arial" w:cs="Arial"/>
          <w:sz w:val="28"/>
          <w:szCs w:val="28"/>
        </w:rPr>
        <w:tab/>
      </w:r>
    </w:p>
    <w:p w:rsidR="00EC6D3E" w:rsidRPr="00EC6D3E" w:rsidRDefault="00EC6D3E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6D3E">
        <w:rPr>
          <w:rFonts w:ascii="Arial" w:hAnsi="Arial" w:cs="Arial"/>
          <w:sz w:val="28"/>
          <w:szCs w:val="28"/>
        </w:rPr>
        <w:tab/>
        <w:t>A pesar de que las 95 tesis que realizó fueron reales y tuvieron un gran impacto en la percepción de la gente de la Iglesia Católica, los eventos no fueron tan graves como los aprendimos.</w:t>
      </w:r>
    </w:p>
    <w:p w:rsidR="00EC6D3E" w:rsidRPr="00EC6D3E" w:rsidRDefault="00EC6D3E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6D3E">
        <w:rPr>
          <w:rFonts w:ascii="Arial" w:hAnsi="Arial" w:cs="Arial"/>
          <w:sz w:val="28"/>
          <w:szCs w:val="28"/>
        </w:rPr>
        <w:tab/>
        <w:t xml:space="preserve"> De hecho, no hay evidencia histórica de que Lutero haya publicado las tesis en la puerta de la iglesia. </w:t>
      </w:r>
    </w:p>
    <w:p w:rsidR="00EC6D3E" w:rsidRPr="00EC6D3E" w:rsidRDefault="00EC6D3E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6D3E">
        <w:rPr>
          <w:rFonts w:ascii="Arial" w:hAnsi="Arial" w:cs="Arial"/>
          <w:sz w:val="28"/>
          <w:szCs w:val="28"/>
        </w:rPr>
        <w:tab/>
        <w:t>Además, esta historia apareció 30 años después de 1518, el año en que se supone que tuvo lugar el acto.</w:t>
      </w:r>
    </w:p>
    <w:p w:rsidR="00EC6D3E" w:rsidRDefault="00EC6D3E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6D3E">
        <w:rPr>
          <w:rFonts w:ascii="Arial" w:hAnsi="Arial" w:cs="Arial"/>
          <w:sz w:val="28"/>
          <w:szCs w:val="28"/>
        </w:rPr>
        <w:tab/>
        <w:t xml:space="preserve"> Lo que se sabe con certeza es que Martín Lutero envió educadamente sus 95 tesis al arzobispo, y (probablemente) nunca tuvo la intención de comenzar una revolución con la iglesia. </w:t>
      </w:r>
    </w:p>
    <w:p w:rsidR="00630B74" w:rsidRDefault="00630B74" w:rsidP="00EC6D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0B74" w:rsidRDefault="00324275" w:rsidP="00630B74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ab/>
        <w:t xml:space="preserve">Y sobre el de tez oscura, </w:t>
      </w:r>
      <w:r w:rsidR="00630B74" w:rsidRPr="00630B74">
        <w:rPr>
          <w:rFonts w:ascii="Arial" w:hAnsi="Arial" w:cs="Arial"/>
          <w:sz w:val="28"/>
          <w:szCs w:val="28"/>
          <w:lang w:val="es-ES"/>
        </w:rPr>
        <w:t xml:space="preserve">Carlos  McGregor, poeta </w:t>
      </w:r>
      <w:r w:rsidR="00630B74">
        <w:rPr>
          <w:rFonts w:ascii="Arial" w:hAnsi="Arial" w:cs="Arial"/>
          <w:sz w:val="28"/>
          <w:szCs w:val="28"/>
          <w:lang w:val="es-ES"/>
        </w:rPr>
        <w:t xml:space="preserve">campechano,  dedicó en memoria </w:t>
      </w:r>
      <w:r w:rsidR="00630B74" w:rsidRPr="00630B74">
        <w:rPr>
          <w:rFonts w:ascii="Arial" w:hAnsi="Arial" w:cs="Arial"/>
          <w:sz w:val="28"/>
          <w:szCs w:val="28"/>
          <w:lang w:val="es-ES"/>
        </w:rPr>
        <w:t xml:space="preserve"> del líder libertario estadunidense Martin Luther King un poema, que llamó blanco y negro:</w:t>
      </w:r>
    </w:p>
    <w:p w:rsidR="00630B74" w:rsidRPr="00630B74" w:rsidRDefault="00630B74" w:rsidP="00630B7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0B74" w:rsidRPr="00630B74" w:rsidRDefault="00630B74" w:rsidP="00630B74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0B74">
        <w:rPr>
          <w:rFonts w:ascii="Arial" w:hAnsi="Arial" w:cs="Arial"/>
          <w:sz w:val="28"/>
          <w:szCs w:val="28"/>
          <w:lang w:val="es-ES"/>
        </w:rPr>
        <w:lastRenderedPageBreak/>
        <w:tab/>
      </w:r>
      <w:r w:rsidRPr="00630B74">
        <w:rPr>
          <w:rFonts w:ascii="Arial" w:hAnsi="Arial" w:cs="Arial"/>
          <w:sz w:val="28"/>
          <w:szCs w:val="28"/>
        </w:rPr>
        <w:t>Una bala de blanco en el Blanco; el Blanco era negro…</w:t>
      </w:r>
      <w:proofErr w:type="gramStart"/>
      <w:r w:rsidRPr="00630B74">
        <w:rPr>
          <w:rFonts w:ascii="Arial" w:hAnsi="Arial" w:cs="Arial"/>
          <w:sz w:val="28"/>
          <w:szCs w:val="28"/>
        </w:rPr>
        <w:t>!</w:t>
      </w:r>
      <w:proofErr w:type="gramEnd"/>
      <w:r w:rsidRPr="00630B74">
        <w:rPr>
          <w:rFonts w:ascii="Arial" w:hAnsi="Arial" w:cs="Arial"/>
          <w:sz w:val="28"/>
          <w:szCs w:val="28"/>
        </w:rPr>
        <w:t>una negra esperanza que cae; una verde carreta y dos mulas llevando el cadáver…</w:t>
      </w:r>
    </w:p>
    <w:p w:rsidR="00630B74" w:rsidRPr="00630B74" w:rsidRDefault="00630B74" w:rsidP="00630B7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0B74">
        <w:rPr>
          <w:rFonts w:ascii="Arial" w:hAnsi="Arial" w:cs="Arial"/>
          <w:sz w:val="28"/>
          <w:szCs w:val="28"/>
        </w:rPr>
        <w:tab/>
        <w:t>Tú Memphis, cambiaste los polos: la luz de la abierta ventana era negra;  la sombra del hosco cubil era blanca…</w:t>
      </w:r>
    </w:p>
    <w:p w:rsidR="00630B74" w:rsidRPr="00630B74" w:rsidRDefault="00630B74" w:rsidP="00630B7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0B74">
        <w:rPr>
          <w:rFonts w:ascii="Arial" w:hAnsi="Arial" w:cs="Arial"/>
          <w:sz w:val="28"/>
          <w:szCs w:val="28"/>
        </w:rPr>
        <w:tab/>
        <w:t>Oh, torpe contraste</w:t>
      </w:r>
      <w:proofErr w:type="gramStart"/>
      <w:r w:rsidRPr="00630B74">
        <w:rPr>
          <w:rFonts w:ascii="Arial" w:hAnsi="Arial" w:cs="Arial"/>
          <w:sz w:val="28"/>
          <w:szCs w:val="28"/>
        </w:rPr>
        <w:t>!</w:t>
      </w:r>
      <w:proofErr w:type="gramEnd"/>
      <w:r w:rsidRPr="00630B74">
        <w:rPr>
          <w:rFonts w:ascii="Arial" w:hAnsi="Arial" w:cs="Arial"/>
          <w:sz w:val="28"/>
          <w:szCs w:val="28"/>
        </w:rPr>
        <w:t xml:space="preserve"> Lo blanco fue negro y lo negro fue blanco: Cambiando los polos y el alma.</w:t>
      </w:r>
    </w:p>
    <w:p w:rsidR="00630B74" w:rsidRPr="00630B74" w:rsidRDefault="00630B74" w:rsidP="00630B7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0B74">
        <w:rPr>
          <w:rFonts w:ascii="Arial" w:hAnsi="Arial" w:cs="Arial"/>
          <w:sz w:val="28"/>
          <w:szCs w:val="28"/>
        </w:rPr>
        <w:tab/>
        <w:t>Luther King era negro: la bala de plomo fue blanca…Luther King era negro: la mira del rifle fue blanca…</w:t>
      </w:r>
    </w:p>
    <w:p w:rsidR="00630B74" w:rsidRPr="00630B74" w:rsidRDefault="00630B74" w:rsidP="00630B7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0B74">
        <w:rPr>
          <w:rFonts w:ascii="Arial" w:hAnsi="Arial" w:cs="Arial"/>
          <w:sz w:val="28"/>
          <w:szCs w:val="28"/>
        </w:rPr>
        <w:tab/>
      </w:r>
      <w:proofErr w:type="gramStart"/>
      <w:r w:rsidRPr="00630B74">
        <w:rPr>
          <w:rFonts w:ascii="Arial" w:hAnsi="Arial" w:cs="Arial"/>
          <w:sz w:val="28"/>
          <w:szCs w:val="28"/>
        </w:rPr>
        <w:t>¡</w:t>
      </w:r>
      <w:proofErr w:type="gramEnd"/>
      <w:r w:rsidRPr="00630B74">
        <w:rPr>
          <w:rFonts w:ascii="Arial" w:hAnsi="Arial" w:cs="Arial"/>
          <w:sz w:val="28"/>
          <w:szCs w:val="28"/>
        </w:rPr>
        <w:t>Oh, Memphis, tugurio maldito de gente malsana y cobarde; hediondez de fango; lodazal de perros; fétida guarida de los osos.</w:t>
      </w:r>
    </w:p>
    <w:p w:rsidR="00630B74" w:rsidRPr="00630B74" w:rsidRDefault="00630B74" w:rsidP="00630B7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0B74">
        <w:rPr>
          <w:rFonts w:ascii="Arial" w:hAnsi="Arial" w:cs="Arial"/>
          <w:sz w:val="28"/>
          <w:szCs w:val="28"/>
        </w:rPr>
        <w:tab/>
        <w:t>Luther King ya no es negro; Luther King ya es blanco, más blanco que todos los blancos de Memphis, y blanco más blanco que todos  los blancos luceros…</w:t>
      </w:r>
    </w:p>
    <w:p w:rsidR="00630B74" w:rsidRPr="00630B74" w:rsidRDefault="00630B74" w:rsidP="00630B7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0B74">
        <w:rPr>
          <w:rFonts w:ascii="Arial" w:hAnsi="Arial" w:cs="Arial"/>
          <w:sz w:val="28"/>
          <w:szCs w:val="28"/>
        </w:rPr>
        <w:tab/>
        <w:t xml:space="preserve">Una verde carreta y dos mulas van llegando al cielo”.   </w:t>
      </w:r>
    </w:p>
    <w:p w:rsidR="00EC6D3E" w:rsidRDefault="00630B74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C6D3E">
        <w:rPr>
          <w:rFonts w:ascii="Arial" w:hAnsi="Arial" w:cs="Arial"/>
          <w:sz w:val="28"/>
          <w:szCs w:val="28"/>
        </w:rPr>
        <w:t>craveloygalindo@gmail.com</w:t>
      </w:r>
    </w:p>
    <w:p w:rsidR="00EC6D3E" w:rsidRPr="00EC6D3E" w:rsidRDefault="00EC6D3E" w:rsidP="00EC6D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C6D3E" w:rsidRPr="00EC6D3E" w:rsidRDefault="00EC6D3E">
      <w:pPr>
        <w:rPr>
          <w:rFonts w:ascii="Arial" w:hAnsi="Arial" w:cs="Arial"/>
          <w:sz w:val="28"/>
          <w:szCs w:val="28"/>
        </w:rPr>
      </w:pPr>
    </w:p>
    <w:sectPr w:rsidR="00EC6D3E" w:rsidRPr="00EC6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E"/>
    <w:rsid w:val="00324275"/>
    <w:rsid w:val="00630B74"/>
    <w:rsid w:val="006F7E65"/>
    <w:rsid w:val="00DA4DDD"/>
    <w:rsid w:val="00EC6D3E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D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D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8</cp:revision>
  <dcterms:created xsi:type="dcterms:W3CDTF">2019-04-13T17:55:00Z</dcterms:created>
  <dcterms:modified xsi:type="dcterms:W3CDTF">2019-04-19T15:08:00Z</dcterms:modified>
</cp:coreProperties>
</file>