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32" w:rsidRDefault="00700E32">
      <w:pPr>
        <w:rPr>
          <w:rFonts w:ascii="Arial" w:hAnsi="Arial" w:cs="Arial"/>
          <w:sz w:val="28"/>
          <w:szCs w:val="28"/>
        </w:rPr>
      </w:pPr>
    </w:p>
    <w:p w:rsidR="00681A0B" w:rsidRDefault="00320929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 de marzo </w:t>
      </w:r>
      <w:r w:rsidR="00681A0B">
        <w:rPr>
          <w:rFonts w:ascii="Arial" w:hAnsi="Arial" w:cs="Arial"/>
          <w:sz w:val="28"/>
          <w:szCs w:val="28"/>
        </w:rPr>
        <w:t>de 2019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 sombra del Caudillo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Carlos Ravelo Galindo, afirma: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7154">
        <w:rPr>
          <w:rFonts w:ascii="Arial" w:hAnsi="Arial" w:cs="Arial"/>
          <w:sz w:val="28"/>
          <w:szCs w:val="28"/>
        </w:rPr>
        <w:t>En Cronolíneas de México e</w:t>
      </w:r>
      <w:r>
        <w:rPr>
          <w:rFonts w:ascii="Arial" w:hAnsi="Arial" w:cs="Arial"/>
          <w:sz w:val="28"/>
          <w:szCs w:val="28"/>
        </w:rPr>
        <w:t>l escritor, periodista e historiador don Hé</w:t>
      </w:r>
      <w:r w:rsidRPr="00681A0B">
        <w:rPr>
          <w:rFonts w:ascii="Arial" w:hAnsi="Arial" w:cs="Arial"/>
          <w:sz w:val="28"/>
          <w:szCs w:val="28"/>
        </w:rPr>
        <w:t>ctor Murillo Cruz</w:t>
      </w:r>
      <w:r>
        <w:rPr>
          <w:rFonts w:ascii="Arial" w:hAnsi="Arial" w:cs="Arial"/>
          <w:sz w:val="28"/>
          <w:szCs w:val="28"/>
        </w:rPr>
        <w:t xml:space="preserve"> rememora al autor de</w:t>
      </w:r>
      <w:r w:rsidR="000C0D6A">
        <w:rPr>
          <w:rFonts w:ascii="Arial" w:hAnsi="Arial" w:cs="Arial"/>
          <w:sz w:val="28"/>
          <w:szCs w:val="28"/>
        </w:rPr>
        <w:t>, entre otras muchas, La Sombra del Caudillo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</w:t>
      </w:r>
      <w:r w:rsidR="00B32C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Martín Luis Guzmán.</w:t>
      </w:r>
    </w:p>
    <w:p w:rsidR="00257154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Don Héctor que fue alto funcionario del Fondo de Cultura Económico</w:t>
      </w:r>
      <w:r w:rsidR="00257154">
        <w:rPr>
          <w:rFonts w:ascii="Arial" w:hAnsi="Arial" w:cs="Arial"/>
          <w:sz w:val="28"/>
          <w:szCs w:val="28"/>
        </w:rPr>
        <w:t xml:space="preserve"> platica con su habitual sencillez:</w:t>
      </w:r>
    </w:p>
    <w:p w:rsidR="00681A0B" w:rsidRPr="00681A0B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81A0B" w:rsidRPr="00681A0B">
        <w:rPr>
          <w:rFonts w:ascii="Arial" w:hAnsi="Arial" w:cs="Arial"/>
          <w:sz w:val="28"/>
          <w:szCs w:val="28"/>
        </w:rPr>
        <w:t>Ya he comentado que, a pesar de la diferencia de</w:t>
      </w:r>
      <w:r w:rsidR="00681A0B">
        <w:rPr>
          <w:rFonts w:ascii="Arial" w:hAnsi="Arial" w:cs="Arial"/>
          <w:sz w:val="28"/>
          <w:szCs w:val="28"/>
        </w:rPr>
        <w:t xml:space="preserve"> edades, el vínculo con el gran </w:t>
      </w:r>
      <w:r w:rsidR="00681A0B" w:rsidRPr="00681A0B">
        <w:rPr>
          <w:rFonts w:ascii="Arial" w:hAnsi="Arial" w:cs="Arial"/>
          <w:sz w:val="28"/>
          <w:szCs w:val="28"/>
        </w:rPr>
        <w:t>escritor mexicano Martín Luis Guzmán, y mi amistad d</w:t>
      </w:r>
      <w:r w:rsidR="00681A0B">
        <w:rPr>
          <w:rFonts w:ascii="Arial" w:hAnsi="Arial" w:cs="Arial"/>
          <w:sz w:val="28"/>
          <w:szCs w:val="28"/>
        </w:rPr>
        <w:t xml:space="preserve">esde la época cuando dirigió la </w:t>
      </w:r>
      <w:r w:rsidR="00681A0B" w:rsidRPr="00681A0B">
        <w:rPr>
          <w:rFonts w:ascii="Arial" w:hAnsi="Arial" w:cs="Arial"/>
          <w:sz w:val="28"/>
          <w:szCs w:val="28"/>
        </w:rPr>
        <w:t>revista Tiempo, empezó por su interés en una plana mía publicada en el pe</w:t>
      </w:r>
      <w:r w:rsidR="00681A0B">
        <w:rPr>
          <w:rFonts w:ascii="Arial" w:hAnsi="Arial" w:cs="Arial"/>
          <w:sz w:val="28"/>
          <w:szCs w:val="28"/>
        </w:rPr>
        <w:t xml:space="preserve">riódico de </w:t>
      </w:r>
      <w:r w:rsidR="00681A0B" w:rsidRPr="00681A0B">
        <w:rPr>
          <w:rFonts w:ascii="Arial" w:hAnsi="Arial" w:cs="Arial"/>
          <w:sz w:val="28"/>
          <w:szCs w:val="28"/>
        </w:rPr>
        <w:t>la UNAM, El Clarín, sobre ideología estudiantil.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81A0B">
        <w:rPr>
          <w:rFonts w:ascii="Arial" w:hAnsi="Arial" w:cs="Arial"/>
          <w:sz w:val="28"/>
          <w:szCs w:val="28"/>
        </w:rPr>
        <w:t>Según la solapa del libro Obras Completas I, de la</w:t>
      </w:r>
      <w:r>
        <w:rPr>
          <w:rFonts w:ascii="Arial" w:hAnsi="Arial" w:cs="Arial"/>
          <w:sz w:val="28"/>
          <w:szCs w:val="28"/>
        </w:rPr>
        <w:t xml:space="preserve"> autoría de Martín Luis Guzmán, </w:t>
      </w:r>
      <w:r w:rsidRPr="00681A0B">
        <w:rPr>
          <w:rFonts w:ascii="Arial" w:hAnsi="Arial" w:cs="Arial"/>
          <w:sz w:val="28"/>
          <w:szCs w:val="28"/>
        </w:rPr>
        <w:t>publicado por el FCE, la gama literaria de Martín</w:t>
      </w:r>
      <w:r>
        <w:rPr>
          <w:rFonts w:ascii="Arial" w:hAnsi="Arial" w:cs="Arial"/>
          <w:sz w:val="28"/>
          <w:szCs w:val="28"/>
        </w:rPr>
        <w:t xml:space="preserve"> Luis Guzmán comprende crónica, </w:t>
      </w:r>
      <w:r w:rsidRPr="00681A0B">
        <w:rPr>
          <w:rFonts w:ascii="Arial" w:hAnsi="Arial" w:cs="Arial"/>
          <w:sz w:val="28"/>
          <w:szCs w:val="28"/>
        </w:rPr>
        <w:t>novela, cuento, memorias apócrifas y re</w:t>
      </w:r>
      <w:r>
        <w:rPr>
          <w:rFonts w:ascii="Arial" w:hAnsi="Arial" w:cs="Arial"/>
          <w:sz w:val="28"/>
          <w:szCs w:val="28"/>
        </w:rPr>
        <w:t xml:space="preserve">ales, biografía e incluso guion </w:t>
      </w:r>
      <w:r w:rsidRPr="00681A0B">
        <w:rPr>
          <w:rFonts w:ascii="Arial" w:hAnsi="Arial" w:cs="Arial"/>
          <w:sz w:val="28"/>
          <w:szCs w:val="28"/>
        </w:rPr>
        <w:t>cinematográfico.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81A0B">
        <w:rPr>
          <w:rFonts w:ascii="Arial" w:hAnsi="Arial" w:cs="Arial"/>
          <w:sz w:val="28"/>
          <w:szCs w:val="28"/>
        </w:rPr>
        <w:t>Es en “Orillas del Hudson”, donde hace varias afirm</w:t>
      </w:r>
      <w:r>
        <w:rPr>
          <w:rFonts w:ascii="Arial" w:hAnsi="Arial" w:cs="Arial"/>
          <w:sz w:val="28"/>
          <w:szCs w:val="28"/>
        </w:rPr>
        <w:t xml:space="preserve">aciones, entre ellas: “La única </w:t>
      </w:r>
      <w:r w:rsidRPr="00681A0B">
        <w:rPr>
          <w:rFonts w:ascii="Arial" w:hAnsi="Arial" w:cs="Arial"/>
          <w:sz w:val="28"/>
          <w:szCs w:val="28"/>
        </w:rPr>
        <w:t>habilidad, o habilidad suprema, de casi todos los g</w:t>
      </w:r>
      <w:r>
        <w:rPr>
          <w:rFonts w:ascii="Arial" w:hAnsi="Arial" w:cs="Arial"/>
          <w:sz w:val="28"/>
          <w:szCs w:val="28"/>
        </w:rPr>
        <w:t xml:space="preserve">obernantes que México ha tenido </w:t>
      </w:r>
      <w:r w:rsidRPr="00681A0B">
        <w:rPr>
          <w:rFonts w:ascii="Arial" w:hAnsi="Arial" w:cs="Arial"/>
          <w:sz w:val="28"/>
          <w:szCs w:val="28"/>
        </w:rPr>
        <w:t>desde la guerra de Independencia ha sido la habilidad de mandar.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Y como la política </w:t>
      </w:r>
      <w:r w:rsidRPr="00681A0B">
        <w:rPr>
          <w:rFonts w:ascii="Arial" w:hAnsi="Arial" w:cs="Arial"/>
          <w:sz w:val="28"/>
          <w:szCs w:val="28"/>
        </w:rPr>
        <w:t>es una profesión (o una pasión) que, lo mismo que otras</w:t>
      </w:r>
      <w:r>
        <w:rPr>
          <w:rFonts w:ascii="Arial" w:hAnsi="Arial" w:cs="Arial"/>
          <w:sz w:val="28"/>
          <w:szCs w:val="28"/>
        </w:rPr>
        <w:t xml:space="preserve"> profesiones, ha de practicarse </w:t>
      </w:r>
      <w:r w:rsidRPr="00681A0B">
        <w:rPr>
          <w:rFonts w:ascii="Arial" w:hAnsi="Arial" w:cs="Arial"/>
          <w:sz w:val="28"/>
          <w:szCs w:val="28"/>
        </w:rPr>
        <w:t xml:space="preserve">diariamente durante toda la vida, resulta muy </w:t>
      </w:r>
      <w:r>
        <w:rPr>
          <w:rFonts w:ascii="Arial" w:hAnsi="Arial" w:cs="Arial"/>
          <w:sz w:val="28"/>
          <w:szCs w:val="28"/>
        </w:rPr>
        <w:t xml:space="preserve">naturalmente que los hombres de </w:t>
      </w:r>
      <w:r w:rsidRPr="00681A0B">
        <w:rPr>
          <w:rFonts w:ascii="Arial" w:hAnsi="Arial" w:cs="Arial"/>
          <w:sz w:val="28"/>
          <w:szCs w:val="28"/>
        </w:rPr>
        <w:t>mando que en México profesan la política pretendan llegar sin tardanza al gobierno y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81A0B">
        <w:rPr>
          <w:rFonts w:ascii="Arial" w:hAnsi="Arial" w:cs="Arial"/>
          <w:sz w:val="28"/>
          <w:szCs w:val="28"/>
        </w:rPr>
        <w:t>mantenerse</w:t>
      </w:r>
      <w:proofErr w:type="gramEnd"/>
      <w:r w:rsidRPr="00681A0B">
        <w:rPr>
          <w:rFonts w:ascii="Arial" w:hAnsi="Arial" w:cs="Arial"/>
          <w:sz w:val="28"/>
          <w:szCs w:val="28"/>
        </w:rPr>
        <w:t xml:space="preserve"> en su puesto perpetuamente,”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81A0B">
        <w:rPr>
          <w:rFonts w:ascii="Arial" w:hAnsi="Arial" w:cs="Arial"/>
          <w:sz w:val="28"/>
          <w:szCs w:val="28"/>
        </w:rPr>
        <w:t>Tardé años en presenciar, ya filmada la excelente pelíc</w:t>
      </w:r>
      <w:r>
        <w:rPr>
          <w:rFonts w:ascii="Arial" w:hAnsi="Arial" w:cs="Arial"/>
          <w:sz w:val="28"/>
          <w:szCs w:val="28"/>
        </w:rPr>
        <w:t xml:space="preserve">ula “La sombra del caudillo”, - </w:t>
      </w:r>
      <w:r w:rsidRPr="00681A0B">
        <w:rPr>
          <w:rFonts w:ascii="Arial" w:hAnsi="Arial" w:cs="Arial"/>
          <w:sz w:val="28"/>
          <w:szCs w:val="28"/>
        </w:rPr>
        <w:t xml:space="preserve">vetada al parecer por el Ejército-, que figura en este tomo I. 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También leí el relato </w:t>
      </w:r>
      <w:r w:rsidRPr="00681A0B">
        <w:rPr>
          <w:rFonts w:ascii="Arial" w:hAnsi="Arial" w:cs="Arial"/>
          <w:sz w:val="28"/>
          <w:szCs w:val="28"/>
        </w:rPr>
        <w:t>sobre “Las Islas Marías”, que quizá hubiera po</w:t>
      </w:r>
      <w:r>
        <w:rPr>
          <w:rFonts w:ascii="Arial" w:hAnsi="Arial" w:cs="Arial"/>
          <w:sz w:val="28"/>
          <w:szCs w:val="28"/>
        </w:rPr>
        <w:t xml:space="preserve">dido concursar con Los Muros de </w:t>
      </w:r>
      <w:r w:rsidRPr="00681A0B">
        <w:rPr>
          <w:rFonts w:ascii="Arial" w:hAnsi="Arial" w:cs="Arial"/>
          <w:sz w:val="28"/>
          <w:szCs w:val="28"/>
        </w:rPr>
        <w:t>Agua, de José Revueltas, si se tratara de fi</w:t>
      </w:r>
      <w:r>
        <w:rPr>
          <w:rFonts w:ascii="Arial" w:hAnsi="Arial" w:cs="Arial"/>
          <w:sz w:val="28"/>
          <w:szCs w:val="28"/>
        </w:rPr>
        <w:t xml:space="preserve">jarle un nuevo nombre al famoso </w:t>
      </w:r>
      <w:r w:rsidRPr="00681A0B">
        <w:rPr>
          <w:rFonts w:ascii="Arial" w:hAnsi="Arial" w:cs="Arial"/>
          <w:sz w:val="28"/>
          <w:szCs w:val="28"/>
        </w:rPr>
        <w:t>archipiélago del Océano Pacífico, ahora asignado a la protección del medio ambiente o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81A0B">
        <w:rPr>
          <w:rFonts w:ascii="Arial" w:hAnsi="Arial" w:cs="Arial"/>
          <w:sz w:val="28"/>
          <w:szCs w:val="28"/>
        </w:rPr>
        <w:t>algo</w:t>
      </w:r>
      <w:proofErr w:type="gramEnd"/>
      <w:r w:rsidRPr="00681A0B">
        <w:rPr>
          <w:rFonts w:ascii="Arial" w:hAnsi="Arial" w:cs="Arial"/>
          <w:sz w:val="28"/>
          <w:szCs w:val="28"/>
        </w:rPr>
        <w:t xml:space="preserve"> parecido.</w:t>
      </w:r>
    </w:p>
    <w:p w:rsid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81A0B">
        <w:rPr>
          <w:rFonts w:ascii="Arial" w:hAnsi="Arial" w:cs="Arial"/>
          <w:sz w:val="28"/>
          <w:szCs w:val="28"/>
        </w:rPr>
        <w:t>Por cierto, está dentro de las atribuciones de Taibo</w:t>
      </w:r>
      <w:r>
        <w:rPr>
          <w:rFonts w:ascii="Arial" w:hAnsi="Arial" w:cs="Arial"/>
          <w:sz w:val="28"/>
          <w:szCs w:val="28"/>
        </w:rPr>
        <w:t xml:space="preserve"> Junior -desgraciadamente nuevo </w:t>
      </w:r>
      <w:r w:rsidRPr="00681A0B">
        <w:rPr>
          <w:rFonts w:ascii="Arial" w:hAnsi="Arial" w:cs="Arial"/>
          <w:sz w:val="28"/>
          <w:szCs w:val="28"/>
        </w:rPr>
        <w:t>titular del FCE-, retirarse del estímulo m</w:t>
      </w:r>
      <w:r>
        <w:rPr>
          <w:rFonts w:ascii="Arial" w:hAnsi="Arial" w:cs="Arial"/>
          <w:sz w:val="28"/>
          <w:szCs w:val="28"/>
        </w:rPr>
        <w:t xml:space="preserve">onetario otorgado por la FIL de </w:t>
      </w:r>
      <w:r w:rsidRPr="00681A0B">
        <w:rPr>
          <w:rFonts w:ascii="Arial" w:hAnsi="Arial" w:cs="Arial"/>
          <w:sz w:val="28"/>
          <w:szCs w:val="28"/>
        </w:rPr>
        <w:t xml:space="preserve">Guadalajara, del premio internacional </w:t>
      </w:r>
      <w:r w:rsidRPr="00681A0B">
        <w:rPr>
          <w:rFonts w:ascii="Arial" w:hAnsi="Arial" w:cs="Arial"/>
          <w:sz w:val="28"/>
          <w:szCs w:val="28"/>
        </w:rPr>
        <w:lastRenderedPageBreak/>
        <w:t>en Lenguas Romances, que su</w:t>
      </w:r>
      <w:r>
        <w:rPr>
          <w:rFonts w:ascii="Arial" w:hAnsi="Arial" w:cs="Arial"/>
          <w:sz w:val="28"/>
          <w:szCs w:val="28"/>
        </w:rPr>
        <w:t xml:space="preserve">ma 150 mil </w:t>
      </w:r>
      <w:r w:rsidRPr="00681A0B">
        <w:rPr>
          <w:rFonts w:ascii="Arial" w:hAnsi="Arial" w:cs="Arial"/>
          <w:sz w:val="28"/>
          <w:szCs w:val="28"/>
        </w:rPr>
        <w:t>dólares y juzga excesivo el patrocinio colectivo que tre</w:t>
      </w:r>
      <w:r>
        <w:rPr>
          <w:rFonts w:ascii="Arial" w:hAnsi="Arial" w:cs="Arial"/>
          <w:sz w:val="28"/>
          <w:szCs w:val="28"/>
        </w:rPr>
        <w:t xml:space="preserve">s organismos oficiales hicieron </w:t>
      </w:r>
      <w:r w:rsidRPr="00681A0B">
        <w:rPr>
          <w:rFonts w:ascii="Arial" w:hAnsi="Arial" w:cs="Arial"/>
          <w:sz w:val="28"/>
          <w:szCs w:val="28"/>
        </w:rPr>
        <w:t>de cas</w:t>
      </w:r>
      <w:r>
        <w:rPr>
          <w:rFonts w:ascii="Arial" w:hAnsi="Arial" w:cs="Arial"/>
          <w:sz w:val="28"/>
          <w:szCs w:val="28"/>
        </w:rPr>
        <w:t>i 7 millones de pesos en la FIL.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El </w:t>
      </w:r>
      <w:r w:rsidRPr="00681A0B">
        <w:rPr>
          <w:rFonts w:ascii="Arial" w:hAnsi="Arial" w:cs="Arial"/>
          <w:sz w:val="28"/>
          <w:szCs w:val="28"/>
        </w:rPr>
        <w:t xml:space="preserve"> camb</w:t>
      </w:r>
      <w:r>
        <w:rPr>
          <w:rFonts w:ascii="Arial" w:hAnsi="Arial" w:cs="Arial"/>
          <w:sz w:val="28"/>
          <w:szCs w:val="28"/>
        </w:rPr>
        <w:t xml:space="preserve">io interno para autorización de </w:t>
      </w:r>
      <w:r w:rsidRPr="00681A0B">
        <w:rPr>
          <w:rFonts w:ascii="Arial" w:hAnsi="Arial" w:cs="Arial"/>
          <w:sz w:val="28"/>
          <w:szCs w:val="28"/>
        </w:rPr>
        <w:t>donaciones de libros, siempre es deseado.</w:t>
      </w:r>
    </w:p>
    <w:p w:rsidR="00257154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81A0B">
        <w:rPr>
          <w:rFonts w:ascii="Arial" w:hAnsi="Arial" w:cs="Arial"/>
          <w:sz w:val="28"/>
          <w:szCs w:val="28"/>
        </w:rPr>
        <w:t>Respecto a la destitución de nueve directores de las fi</w:t>
      </w:r>
      <w:r w:rsidR="00257154">
        <w:rPr>
          <w:rFonts w:ascii="Arial" w:hAnsi="Arial" w:cs="Arial"/>
          <w:sz w:val="28"/>
          <w:szCs w:val="28"/>
        </w:rPr>
        <w:t xml:space="preserve">liales internacionales. “porque </w:t>
      </w:r>
      <w:r w:rsidRPr="00681A0B">
        <w:rPr>
          <w:rFonts w:ascii="Arial" w:hAnsi="Arial" w:cs="Arial"/>
          <w:sz w:val="28"/>
          <w:szCs w:val="28"/>
        </w:rPr>
        <w:t>perdían hasta un millón 300 mil dólares al año”, si p</w:t>
      </w:r>
      <w:r w:rsidR="00257154">
        <w:rPr>
          <w:rFonts w:ascii="Arial" w:hAnsi="Arial" w:cs="Arial"/>
          <w:sz w:val="28"/>
          <w:szCs w:val="28"/>
        </w:rPr>
        <w:t xml:space="preserve">ersiste la costumbre de nombrar </w:t>
      </w:r>
      <w:r w:rsidRPr="00681A0B">
        <w:rPr>
          <w:rFonts w:ascii="Arial" w:hAnsi="Arial" w:cs="Arial"/>
          <w:sz w:val="28"/>
          <w:szCs w:val="28"/>
        </w:rPr>
        <w:t>a intelectuales locales ameritados, el cese e</w:t>
      </w:r>
      <w:r w:rsidR="00257154">
        <w:rPr>
          <w:rFonts w:ascii="Arial" w:hAnsi="Arial" w:cs="Arial"/>
          <w:sz w:val="28"/>
          <w:szCs w:val="28"/>
        </w:rPr>
        <w:t xml:space="preserve">s una ofensa a latinoamericanos </w:t>
      </w:r>
      <w:r w:rsidRPr="00681A0B">
        <w:rPr>
          <w:rFonts w:ascii="Arial" w:hAnsi="Arial" w:cs="Arial"/>
          <w:sz w:val="28"/>
          <w:szCs w:val="28"/>
        </w:rPr>
        <w:t xml:space="preserve">acreditados, algunos con obra publicada. </w:t>
      </w:r>
    </w:p>
    <w:p w:rsidR="00681A0B" w:rsidRPr="00681A0B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81A0B" w:rsidRPr="00681A0B">
        <w:rPr>
          <w:rFonts w:ascii="Arial" w:hAnsi="Arial" w:cs="Arial"/>
          <w:sz w:val="28"/>
          <w:szCs w:val="28"/>
        </w:rPr>
        <w:t>(Sobr</w:t>
      </w:r>
      <w:r>
        <w:rPr>
          <w:rFonts w:ascii="Arial" w:hAnsi="Arial" w:cs="Arial"/>
          <w:sz w:val="28"/>
          <w:szCs w:val="28"/>
        </w:rPr>
        <w:t xml:space="preserve">e la pérdida debe compararse el </w:t>
      </w:r>
      <w:r w:rsidR="00681A0B" w:rsidRPr="00681A0B">
        <w:rPr>
          <w:rFonts w:ascii="Arial" w:hAnsi="Arial" w:cs="Arial"/>
          <w:sz w:val="28"/>
          <w:szCs w:val="28"/>
        </w:rPr>
        <w:t xml:space="preserve">subsidio presupuestal en México, con los fondos </w:t>
      </w:r>
      <w:r>
        <w:rPr>
          <w:rFonts w:ascii="Arial" w:hAnsi="Arial" w:cs="Arial"/>
          <w:sz w:val="28"/>
          <w:szCs w:val="28"/>
        </w:rPr>
        <w:t xml:space="preserve">asignados -para imprimir- a las </w:t>
      </w:r>
      <w:r w:rsidR="00681A0B" w:rsidRPr="00681A0B">
        <w:rPr>
          <w:rFonts w:ascii="Arial" w:hAnsi="Arial" w:cs="Arial"/>
          <w:sz w:val="28"/>
          <w:szCs w:val="28"/>
        </w:rPr>
        <w:t>subsidiarias).</w:t>
      </w:r>
    </w:p>
    <w:p w:rsidR="00257154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81A0B" w:rsidRPr="00681A0B">
        <w:rPr>
          <w:rFonts w:ascii="Arial" w:hAnsi="Arial" w:cs="Arial"/>
          <w:sz w:val="28"/>
          <w:szCs w:val="28"/>
        </w:rPr>
        <w:t xml:space="preserve">De vuelta a Martín Luis Guzmán, en este Tomo </w:t>
      </w:r>
      <w:r>
        <w:rPr>
          <w:rFonts w:ascii="Arial" w:hAnsi="Arial" w:cs="Arial"/>
          <w:sz w:val="28"/>
          <w:szCs w:val="28"/>
        </w:rPr>
        <w:t xml:space="preserve">I figura también El Águila y la </w:t>
      </w:r>
      <w:r w:rsidR="00681A0B" w:rsidRPr="00681A0B">
        <w:rPr>
          <w:rFonts w:ascii="Arial" w:hAnsi="Arial" w:cs="Arial"/>
          <w:sz w:val="28"/>
          <w:szCs w:val="28"/>
        </w:rPr>
        <w:t xml:space="preserve">Serpiente, donde habla –por ejemplo-, de la casa </w:t>
      </w:r>
      <w:r>
        <w:rPr>
          <w:rFonts w:ascii="Arial" w:hAnsi="Arial" w:cs="Arial"/>
          <w:sz w:val="28"/>
          <w:szCs w:val="28"/>
        </w:rPr>
        <w:t xml:space="preserve">de </w:t>
      </w:r>
      <w:r w:rsidR="00681A0B" w:rsidRPr="00681A0B">
        <w:rPr>
          <w:rFonts w:ascii="Arial" w:hAnsi="Arial" w:cs="Arial"/>
          <w:sz w:val="28"/>
          <w:szCs w:val="28"/>
        </w:rPr>
        <w:t xml:space="preserve">don Isidro Fabela. </w:t>
      </w:r>
    </w:p>
    <w:p w:rsidR="00257154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En aquel entonces </w:t>
      </w:r>
      <w:r w:rsidR="00681A0B" w:rsidRPr="00681A0B">
        <w:rPr>
          <w:rFonts w:ascii="Arial" w:hAnsi="Arial" w:cs="Arial"/>
          <w:sz w:val="28"/>
          <w:szCs w:val="28"/>
        </w:rPr>
        <w:t>Guzmán luchaba contra el traidor Victoriano Huerta</w:t>
      </w:r>
      <w:r>
        <w:rPr>
          <w:rFonts w:ascii="Arial" w:hAnsi="Arial" w:cs="Arial"/>
          <w:sz w:val="28"/>
          <w:szCs w:val="28"/>
        </w:rPr>
        <w:t xml:space="preserve">, asociado con revolucionarios, </w:t>
      </w:r>
      <w:r w:rsidR="00681A0B" w:rsidRPr="00681A0B">
        <w:rPr>
          <w:rFonts w:ascii="Arial" w:hAnsi="Arial" w:cs="Arial"/>
          <w:sz w:val="28"/>
          <w:szCs w:val="28"/>
        </w:rPr>
        <w:t>metidos en honduras con una espía norteamericana, de filiación huertista.</w:t>
      </w:r>
    </w:p>
    <w:p w:rsidR="00681A0B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El texto es </w:t>
      </w:r>
      <w:r w:rsidR="00681A0B" w:rsidRPr="00681A0B">
        <w:rPr>
          <w:rFonts w:ascii="Arial" w:hAnsi="Arial" w:cs="Arial"/>
          <w:sz w:val="28"/>
          <w:szCs w:val="28"/>
        </w:rPr>
        <w:t>magistral y a ratos regocijante.</w:t>
      </w:r>
    </w:p>
    <w:p w:rsidR="00257154" w:rsidRPr="00681A0B" w:rsidRDefault="00257154" w:rsidP="00681A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craveloygalindo@gmail.com</w:t>
      </w:r>
    </w:p>
    <w:p w:rsidR="00681A0B" w:rsidRPr="00681A0B" w:rsidRDefault="00681A0B" w:rsidP="00681A0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81A0B" w:rsidRPr="00681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0B"/>
    <w:rsid w:val="000C0D6A"/>
    <w:rsid w:val="00257154"/>
    <w:rsid w:val="00320929"/>
    <w:rsid w:val="00681A0B"/>
    <w:rsid w:val="00700E32"/>
    <w:rsid w:val="00B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dcterms:created xsi:type="dcterms:W3CDTF">2019-03-25T17:46:00Z</dcterms:created>
  <dcterms:modified xsi:type="dcterms:W3CDTF">2019-03-26T20:23:00Z</dcterms:modified>
</cp:coreProperties>
</file>